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F9C1D">
      <w:pPr>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附件1</w:t>
      </w:r>
    </w:p>
    <w:p w14:paraId="3450F2A7">
      <w:pPr>
        <w:spacing w:line="360" w:lineRule="auto"/>
        <w:rPr>
          <w:rFonts w:hint="eastAsia" w:ascii="宋体" w:hAnsi="宋体" w:eastAsia="宋体" w:cs="Segoe UI"/>
          <w:color w:val="000000" w:themeColor="text1"/>
          <w:sz w:val="24"/>
          <w:szCs w:val="24"/>
          <w14:textFill>
            <w14:solidFill>
              <w14:schemeClr w14:val="tx1"/>
            </w14:solidFill>
          </w14:textFill>
        </w:rPr>
      </w:pPr>
    </w:p>
    <w:p w14:paraId="2E670603">
      <w:pPr>
        <w:spacing w:line="360" w:lineRule="auto"/>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受平台输入限制，如需获取</w:t>
      </w:r>
      <w:r>
        <w:rPr>
          <w:rFonts w:hint="eastAsia" w:ascii="宋体" w:hAnsi="宋体" w:eastAsia="宋体" w:cs="Segoe UI"/>
          <w:color w:val="000000" w:themeColor="text1"/>
          <w:sz w:val="24"/>
          <w:szCs w:val="24"/>
          <w:lang w:val="en-US" w:eastAsia="zh-CN"/>
          <w14:textFill>
            <w14:solidFill>
              <w14:schemeClr w14:val="tx1"/>
            </w14:solidFill>
          </w14:textFill>
        </w:rPr>
        <w:t>采购</w:t>
      </w:r>
      <w:r>
        <w:rPr>
          <w:rFonts w:hint="eastAsia" w:ascii="宋体" w:hAnsi="宋体" w:eastAsia="宋体" w:cs="Segoe UI"/>
          <w:color w:val="000000" w:themeColor="text1"/>
          <w:sz w:val="24"/>
          <w:szCs w:val="24"/>
          <w14:textFill>
            <w14:solidFill>
              <w14:schemeClr w14:val="tx1"/>
            </w14:solidFill>
          </w14:textFill>
        </w:rPr>
        <w:t>需求，请联系我司</w:t>
      </w:r>
    </w:p>
    <w:p w14:paraId="48BEDA7F">
      <w:pPr>
        <w:spacing w:line="360" w:lineRule="auto"/>
        <w:rPr>
          <w:rFonts w:hint="eastAsia" w:ascii="宋体" w:hAnsi="宋体" w:eastAsia="宋体" w:cs="Segoe UI"/>
          <w:color w:val="000000" w:themeColor="text1"/>
          <w:sz w:val="24"/>
          <w:szCs w:val="24"/>
          <w:lang w:eastAsia="zh-CN"/>
          <w14:textFill>
            <w14:solidFill>
              <w14:schemeClr w14:val="tx1"/>
            </w14:solidFill>
          </w14:textFill>
        </w:rPr>
      </w:pPr>
      <w:bookmarkStart w:id="0" w:name="_Toc35393639"/>
      <w:bookmarkStart w:id="1" w:name="_Toc35393808"/>
      <w:bookmarkStart w:id="2" w:name="_Toc28359021"/>
      <w:bookmarkStart w:id="3" w:name="_Toc28359098"/>
      <w:r>
        <w:rPr>
          <w:rFonts w:hint="eastAsia" w:ascii="宋体" w:hAnsi="宋体" w:eastAsia="宋体" w:cs="Segoe UI"/>
          <w:color w:val="000000" w:themeColor="text1"/>
          <w:sz w:val="24"/>
          <w:szCs w:val="24"/>
          <w14:textFill>
            <w14:solidFill>
              <w14:schemeClr w14:val="tx1"/>
            </w14:solidFill>
          </w14:textFill>
        </w:rPr>
        <w:t>联系方式</w:t>
      </w:r>
      <w:bookmarkEnd w:id="0"/>
      <w:bookmarkEnd w:id="1"/>
      <w:bookmarkEnd w:id="2"/>
      <w:bookmarkEnd w:id="3"/>
      <w:r>
        <w:rPr>
          <w:rFonts w:hint="eastAsia" w:ascii="宋体" w:hAnsi="宋体" w:eastAsia="宋体" w:cs="Segoe UI"/>
          <w:color w:val="000000" w:themeColor="text1"/>
          <w:sz w:val="24"/>
          <w:szCs w:val="24"/>
          <w:lang w:eastAsia="zh-CN"/>
          <w14:textFill>
            <w14:solidFill>
              <w14:schemeClr w14:val="tx1"/>
            </w14:solidFill>
          </w14:textFill>
        </w:rPr>
        <w:t>：</w:t>
      </w:r>
    </w:p>
    <w:p w14:paraId="6068D5FB">
      <w:pPr>
        <w:spacing w:line="360" w:lineRule="auto"/>
        <w:ind w:firstLine="480" w:firstLineChars="200"/>
        <w:rPr>
          <w:rFonts w:hint="eastAsia" w:ascii="宋体" w:hAnsi="宋体" w:eastAsia="宋体" w:cs="Segoe UI"/>
          <w:color w:val="000000" w:themeColor="text1"/>
          <w:sz w:val="24"/>
          <w:szCs w:val="24"/>
          <w:lang w:val="en-US"/>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项目联系人：张燕、王俊琦、吴梦、万斌</w:t>
      </w:r>
    </w:p>
    <w:p w14:paraId="0DD80398">
      <w:pPr>
        <w:spacing w:line="360" w:lineRule="auto"/>
        <w:ind w:firstLine="480" w:firstLineChars="200"/>
        <w:rPr>
          <w:rFonts w:hint="eastAsia" w:ascii="宋体" w:hAnsi="宋体" w:eastAsia="宋体" w:cs="Segoe UI"/>
          <w:color w:val="000000" w:themeColor="text1"/>
          <w:sz w:val="24"/>
          <w:szCs w:val="24"/>
          <w:lang w:val="en-US"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电    话：027-85736399 18120433556</w:t>
      </w:r>
    </w:p>
    <w:p w14:paraId="1D595244">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邮    箱：</w:t>
      </w:r>
      <w:r>
        <w:rPr>
          <w:rFonts w:hint="eastAsia" w:ascii="宋体" w:hAnsi="宋体" w:eastAsia="宋体" w:cs="Segoe UI"/>
          <w:color w:val="000000" w:themeColor="text1"/>
          <w:sz w:val="24"/>
          <w:szCs w:val="24"/>
          <w14:textFill>
            <w14:solidFill>
              <w14:schemeClr w14:val="tx1"/>
            </w14:solidFill>
          </w14:textFill>
        </w:rPr>
        <w:fldChar w:fldCharType="begin"/>
      </w:r>
      <w:r>
        <w:rPr>
          <w:rFonts w:hint="eastAsia" w:ascii="宋体" w:hAnsi="宋体" w:eastAsia="宋体" w:cs="Segoe UI"/>
          <w:color w:val="000000" w:themeColor="text1"/>
          <w:sz w:val="24"/>
          <w:szCs w:val="24"/>
          <w14:textFill>
            <w14:solidFill>
              <w14:schemeClr w14:val="tx1"/>
            </w14:solidFill>
          </w14:textFill>
        </w:rPr>
        <w:instrText xml:space="preserve"> HYPERLINK "mailto:3603689802@qq.com" </w:instrText>
      </w:r>
      <w:r>
        <w:rPr>
          <w:rFonts w:hint="eastAsia" w:ascii="宋体" w:hAnsi="宋体" w:eastAsia="宋体" w:cs="Segoe UI"/>
          <w:color w:val="000000" w:themeColor="text1"/>
          <w:sz w:val="24"/>
          <w:szCs w:val="24"/>
          <w14:textFill>
            <w14:solidFill>
              <w14:schemeClr w14:val="tx1"/>
            </w14:solidFill>
          </w14:textFill>
        </w:rPr>
        <w:fldChar w:fldCharType="separate"/>
      </w:r>
      <w:r>
        <w:rPr>
          <w:rFonts w:hint="eastAsia" w:ascii="宋体" w:hAnsi="宋体" w:eastAsia="宋体" w:cs="Segoe UI"/>
          <w:color w:val="000000" w:themeColor="text1"/>
          <w:sz w:val="24"/>
          <w:szCs w:val="24"/>
          <w:lang w:val="en-US" w:eastAsia="zh-CN"/>
          <w14:textFill>
            <w14:solidFill>
              <w14:schemeClr w14:val="tx1"/>
            </w14:solidFill>
          </w14:textFill>
        </w:rPr>
        <w:t>2997934914</w:t>
      </w:r>
      <w:r>
        <w:rPr>
          <w:rFonts w:hint="eastAsia" w:ascii="宋体" w:hAnsi="宋体" w:eastAsia="宋体" w:cs="Segoe UI"/>
          <w:color w:val="000000" w:themeColor="text1"/>
          <w:sz w:val="24"/>
          <w:szCs w:val="24"/>
          <w14:textFill>
            <w14:solidFill>
              <w14:schemeClr w14:val="tx1"/>
            </w14:solidFill>
          </w14:textFill>
        </w:rPr>
        <w:t>@qq.com</w:t>
      </w:r>
      <w:r>
        <w:rPr>
          <w:rFonts w:hint="eastAsia" w:ascii="宋体" w:hAnsi="宋体" w:eastAsia="宋体" w:cs="Segoe UI"/>
          <w:color w:val="000000" w:themeColor="text1"/>
          <w:sz w:val="24"/>
          <w:szCs w:val="24"/>
          <w14:textFill>
            <w14:solidFill>
              <w14:schemeClr w14:val="tx1"/>
            </w14:solidFill>
          </w14:textFill>
        </w:rPr>
        <w:fldChar w:fldCharType="end"/>
      </w:r>
    </w:p>
    <w:p w14:paraId="6F773342">
      <w:pPr>
        <w:spacing w:line="360" w:lineRule="auto"/>
        <w:rPr>
          <w:rFonts w:hint="eastAsia" w:ascii="宋体" w:hAnsi="宋体" w:eastAsia="宋体" w:cs="Segoe UI"/>
          <w:color w:val="000000" w:themeColor="text1"/>
          <w:sz w:val="24"/>
          <w:szCs w:val="24"/>
          <w14:textFill>
            <w14:solidFill>
              <w14:schemeClr w14:val="tx1"/>
            </w14:solidFill>
          </w14:textFill>
        </w:rPr>
      </w:pPr>
    </w:p>
    <w:p w14:paraId="2983C53A">
      <w:pPr>
        <w:spacing w:line="360" w:lineRule="auto"/>
        <w:jc w:val="center"/>
        <w:rPr>
          <w:rFonts w:hint="eastAsia" w:ascii="宋体" w:hAnsi="宋体" w:eastAsia="宋体" w:cs="Segoe UI"/>
          <w:b/>
          <w:bCs/>
          <w:color w:val="000000" w:themeColor="text1"/>
          <w:sz w:val="24"/>
          <w:szCs w:val="24"/>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领取</w:t>
      </w:r>
      <w:r>
        <w:rPr>
          <w:rFonts w:hint="eastAsia" w:ascii="宋体" w:hAnsi="宋体" w:eastAsia="宋体" w:cs="Segoe UI"/>
          <w:b/>
          <w:bCs/>
          <w:color w:val="000000" w:themeColor="text1"/>
          <w:sz w:val="24"/>
          <w:szCs w:val="24"/>
          <w:lang w:eastAsia="zh-CN"/>
          <w14:textFill>
            <w14:solidFill>
              <w14:schemeClr w14:val="tx1"/>
            </w14:solidFill>
          </w14:textFill>
        </w:rPr>
        <w:t>询价文件</w:t>
      </w:r>
      <w:r>
        <w:rPr>
          <w:rFonts w:hint="eastAsia" w:ascii="宋体" w:hAnsi="宋体" w:eastAsia="宋体" w:cs="Segoe UI"/>
          <w:b/>
          <w:bCs/>
          <w:color w:val="000000" w:themeColor="text1"/>
          <w:sz w:val="24"/>
          <w:szCs w:val="24"/>
          <w14:textFill>
            <w14:solidFill>
              <w14:schemeClr w14:val="tx1"/>
            </w14:solidFill>
          </w14:textFill>
        </w:rPr>
        <w:t>方式</w:t>
      </w:r>
    </w:p>
    <w:p w14:paraId="47D5E243">
      <w:pPr>
        <w:spacing w:line="360" w:lineRule="auto"/>
        <w:rPr>
          <w:rFonts w:hint="eastAsia" w:ascii="宋体" w:hAnsi="宋体" w:eastAsia="宋体" w:cs="Segoe UI"/>
          <w:color w:val="000000" w:themeColor="text1"/>
          <w:sz w:val="24"/>
          <w:szCs w:val="24"/>
          <w14:textFill>
            <w14:solidFill>
              <w14:schemeClr w14:val="tx1"/>
            </w14:solidFill>
          </w14:textFill>
        </w:rPr>
      </w:pPr>
    </w:p>
    <w:p w14:paraId="24B9E4BE">
      <w:pPr>
        <w:spacing w:line="360" w:lineRule="auto"/>
        <w:rPr>
          <w:rFonts w:hint="eastAsia" w:ascii="宋体" w:hAnsi="宋体" w:eastAsia="宋体" w:cs="Segoe UI"/>
          <w:b/>
          <w:bCs/>
          <w:color w:val="000000" w:themeColor="text1"/>
          <w:sz w:val="24"/>
          <w:szCs w:val="24"/>
          <w14:textFill>
            <w14:solidFill>
              <w14:schemeClr w14:val="tx1"/>
            </w14:solidFill>
          </w14:textFill>
        </w:rPr>
      </w:pPr>
      <w:bookmarkStart w:id="4" w:name="一、现场领取"/>
      <w:bookmarkEnd w:id="4"/>
      <w:r>
        <w:rPr>
          <w:rFonts w:hint="eastAsia" w:ascii="宋体" w:hAnsi="宋体" w:eastAsia="宋体" w:cs="Segoe UI"/>
          <w:b/>
          <w:bCs/>
          <w:color w:val="000000" w:themeColor="text1"/>
          <w:sz w:val="24"/>
          <w:szCs w:val="24"/>
          <w14:textFill>
            <w14:solidFill>
              <w14:schemeClr w14:val="tx1"/>
            </w14:solidFill>
          </w14:textFill>
        </w:rPr>
        <w:t>一、现场领取</w:t>
      </w:r>
    </w:p>
    <w:p w14:paraId="741B04AD">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符合资格要求的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应当在公告规定的获取时间内，携带以下资料到</w:t>
      </w:r>
      <w:r>
        <w:rPr>
          <w:rFonts w:hint="eastAsia" w:ascii="宋体" w:hAnsi="宋体" w:eastAsia="宋体" w:cs="Segoe UI"/>
          <w:color w:val="000000" w:themeColor="text1"/>
          <w:sz w:val="24"/>
          <w:szCs w:val="24"/>
          <w:lang w:eastAsia="zh-CN"/>
          <w14:textFill>
            <w14:solidFill>
              <w14:schemeClr w14:val="tx1"/>
            </w14:solidFill>
          </w14:textFill>
        </w:rPr>
        <w:t>询价代理机构</w:t>
      </w:r>
      <w:r>
        <w:rPr>
          <w:rFonts w:hint="eastAsia" w:ascii="宋体" w:hAnsi="宋体" w:eastAsia="宋体" w:cs="Segoe UI"/>
          <w:color w:val="000000" w:themeColor="text1"/>
          <w:sz w:val="24"/>
          <w:szCs w:val="24"/>
          <w14:textFill>
            <w14:solidFill>
              <w14:schemeClr w14:val="tx1"/>
            </w14:solidFill>
          </w14:textFill>
        </w:rPr>
        <w:t>现场领取</w:t>
      </w:r>
      <w:r>
        <w:rPr>
          <w:rFonts w:hint="eastAsia" w:ascii="宋体" w:hAnsi="宋体" w:eastAsia="宋体" w:cs="Segoe UI"/>
          <w:color w:val="000000" w:themeColor="text1"/>
          <w:sz w:val="24"/>
          <w:szCs w:val="24"/>
          <w:lang w:eastAsia="zh-CN"/>
          <w14:textFill>
            <w14:solidFill>
              <w14:schemeClr w14:val="tx1"/>
            </w14:solidFill>
          </w14:textFill>
        </w:rPr>
        <w:t>询价文件</w:t>
      </w:r>
      <w:r>
        <w:rPr>
          <w:rFonts w:hint="eastAsia" w:ascii="宋体" w:hAnsi="宋体" w:eastAsia="宋体" w:cs="Segoe UI"/>
          <w:color w:val="000000" w:themeColor="text1"/>
          <w:sz w:val="24"/>
          <w:szCs w:val="24"/>
          <w14:textFill>
            <w14:solidFill>
              <w14:schemeClr w14:val="tx1"/>
            </w14:solidFill>
          </w14:textFill>
        </w:rPr>
        <w:t>。</w:t>
      </w:r>
    </w:p>
    <w:p w14:paraId="53D51E46">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（1）法定代表人（单位负责人）自己领取的，凭有效的法定代表人（单位负责人）身份证明书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原件</w:t>
      </w:r>
      <w:r>
        <w:rPr>
          <w:rFonts w:hint="eastAsia" w:ascii="宋体" w:hAnsi="宋体" w:eastAsia="宋体" w:cs="Segoe UI"/>
          <w:color w:val="000000" w:themeColor="text1"/>
          <w:sz w:val="24"/>
          <w:szCs w:val="24"/>
          <w14:textFill>
            <w14:solidFill>
              <w14:schemeClr w14:val="tx1"/>
            </w14:solidFill>
          </w14:textFill>
        </w:rPr>
        <w:t>及法定代表人（单位负责人）身份证原件领取；</w:t>
      </w:r>
    </w:p>
    <w:p w14:paraId="26FD8F47">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（2）法定代表人（单位负责人）委托他人领取的，凭有效的法定代表人（单位负责人）身份证明书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原件</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法定代表人（单位负责人）授权书</w:t>
      </w:r>
      <w:r>
        <w:rPr>
          <w:rFonts w:hint="eastAsia" w:ascii="宋体" w:hAnsi="宋体" w:eastAsia="宋体" w:cs="Segoe UI"/>
          <w:color w:val="000000" w:themeColor="text1"/>
          <w:sz w:val="24"/>
          <w:szCs w:val="24"/>
          <w:lang w:val="en-US" w:eastAsia="zh-CN"/>
          <w14:textFill>
            <w14:solidFill>
              <w14:schemeClr w14:val="tx1"/>
            </w14:solidFill>
          </w14:textFill>
        </w:rPr>
        <w:t>原件</w:t>
      </w:r>
      <w:r>
        <w:rPr>
          <w:rFonts w:hint="eastAsia" w:ascii="宋体" w:hAnsi="宋体" w:eastAsia="宋体" w:cs="Segoe UI"/>
          <w:b/>
          <w:bCs/>
          <w:color w:val="000000" w:themeColor="text1"/>
          <w:sz w:val="24"/>
          <w:szCs w:val="24"/>
          <w:lang w:val="en-US" w:eastAsia="zh-CN"/>
          <w14:textFill>
            <w14:solidFill>
              <w14:schemeClr w14:val="tx1"/>
            </w14:solidFill>
          </w14:textFill>
        </w:rPr>
        <w:t>（附法定代表人及受托人身份证正反面）</w:t>
      </w:r>
      <w:r>
        <w:rPr>
          <w:rFonts w:hint="eastAsia" w:ascii="宋体" w:hAnsi="宋体" w:eastAsia="宋体" w:cs="Segoe UI"/>
          <w:color w:val="000000" w:themeColor="text1"/>
          <w:sz w:val="24"/>
          <w:szCs w:val="24"/>
          <w14:textFill>
            <w14:solidFill>
              <w14:schemeClr w14:val="tx1"/>
            </w14:solidFill>
          </w14:textFill>
        </w:rPr>
        <w:t>及受托人身份证原件领取；</w:t>
      </w:r>
    </w:p>
    <w:p w14:paraId="49FF333C">
      <w:pPr>
        <w:spacing w:line="360" w:lineRule="auto"/>
        <w:ind w:firstLine="480" w:firstLineChars="200"/>
        <w:rPr>
          <w:rFonts w:hint="eastAsia" w:ascii="宋体" w:hAnsi="宋体" w:eastAsia="宋体" w:cs="Segoe UI"/>
          <w:color w:val="000000" w:themeColor="text1"/>
          <w:sz w:val="24"/>
          <w:szCs w:val="24"/>
          <w:lang w:val="en-US"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（3）加盖公章的</w:t>
      </w:r>
      <w:r>
        <w:rPr>
          <w:rFonts w:hint="eastAsia" w:ascii="宋体" w:hAnsi="宋体" w:eastAsia="宋体" w:cs="Segoe UI"/>
          <w:color w:val="000000" w:themeColor="text1"/>
          <w:sz w:val="24"/>
          <w:szCs w:val="24"/>
          <w:lang w:eastAsia="zh-CN"/>
          <w14:textFill>
            <w14:solidFill>
              <w14:schemeClr w14:val="tx1"/>
            </w14:solidFill>
          </w14:textFill>
        </w:rPr>
        <w:t>询价文件</w:t>
      </w:r>
      <w:r>
        <w:rPr>
          <w:rFonts w:hint="eastAsia" w:ascii="宋体" w:hAnsi="宋体" w:eastAsia="宋体" w:cs="Segoe UI"/>
          <w:color w:val="000000" w:themeColor="text1"/>
          <w:sz w:val="24"/>
          <w:szCs w:val="24"/>
          <w14:textFill>
            <w14:solidFill>
              <w14:schemeClr w14:val="tx1"/>
            </w14:solidFill>
          </w14:textFill>
        </w:rPr>
        <w:t>领取表（格式详见附件2）</w:t>
      </w:r>
      <w:r>
        <w:rPr>
          <w:rFonts w:hint="eastAsia" w:ascii="宋体" w:hAnsi="宋体" w:eastAsia="宋体" w:cs="Segoe UI"/>
          <w:color w:val="000000" w:themeColor="text1"/>
          <w:sz w:val="24"/>
          <w:szCs w:val="24"/>
          <w:lang w:eastAsia="zh-CN"/>
          <w14:textFill>
            <w14:solidFill>
              <w14:schemeClr w14:val="tx1"/>
            </w14:solidFill>
          </w14:textFill>
        </w:rPr>
        <w:t>。</w:t>
      </w:r>
    </w:p>
    <w:p w14:paraId="3137A524">
      <w:pPr>
        <w:spacing w:line="360" w:lineRule="auto"/>
        <w:rPr>
          <w:rFonts w:hint="eastAsia" w:ascii="宋体" w:hAnsi="宋体" w:eastAsia="宋体" w:cs="Segoe UI"/>
          <w:b/>
          <w:bCs/>
          <w:color w:val="000000" w:themeColor="text1"/>
          <w:sz w:val="24"/>
          <w:szCs w:val="24"/>
          <w14:textFill>
            <w14:solidFill>
              <w14:schemeClr w14:val="tx1"/>
            </w14:solidFill>
          </w14:textFill>
        </w:rPr>
      </w:pPr>
      <w:bookmarkStart w:id="5" w:name="二、网上或邮寄领取"/>
      <w:bookmarkEnd w:id="5"/>
      <w:r>
        <w:rPr>
          <w:rFonts w:hint="eastAsia" w:ascii="宋体" w:hAnsi="宋体" w:eastAsia="宋体" w:cs="Segoe UI"/>
          <w:b/>
          <w:bCs/>
          <w:color w:val="000000" w:themeColor="text1"/>
          <w:sz w:val="24"/>
          <w:szCs w:val="24"/>
          <w14:textFill>
            <w14:solidFill>
              <w14:schemeClr w14:val="tx1"/>
            </w14:solidFill>
          </w14:textFill>
        </w:rPr>
        <w:t>二、邮件或邮寄领取</w:t>
      </w:r>
    </w:p>
    <w:p w14:paraId="4FAD07E7">
      <w:pPr>
        <w:spacing w:line="360" w:lineRule="auto"/>
        <w:ind w:firstLine="480" w:firstLineChars="200"/>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1、符合资格要求的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应当在公告规定的获取时间内，将以下资料的扫描件</w:t>
      </w:r>
      <w:r>
        <w:rPr>
          <w:rFonts w:hint="eastAsia" w:ascii="宋体" w:hAnsi="宋体" w:eastAsia="宋体" w:cs="Segoe UI"/>
          <w:b/>
          <w:bCs/>
          <w:color w:val="000000" w:themeColor="text1"/>
          <w:sz w:val="24"/>
          <w:szCs w:val="24"/>
          <w14:textFill>
            <w14:solidFill>
              <w14:schemeClr w14:val="tx1"/>
            </w14:solidFill>
          </w14:textFill>
        </w:rPr>
        <w:t>（</w:t>
      </w:r>
      <w:r>
        <w:rPr>
          <w:rFonts w:hint="eastAsia" w:ascii="宋体" w:hAnsi="宋体" w:eastAsia="宋体" w:cs="Segoe UI"/>
          <w:b/>
          <w:bCs/>
          <w:color w:val="000000" w:themeColor="text1"/>
          <w:sz w:val="24"/>
          <w:szCs w:val="24"/>
          <w:lang w:val="en-US" w:eastAsia="zh-CN"/>
          <w14:textFill>
            <w14:solidFill>
              <w14:schemeClr w14:val="tx1"/>
            </w14:solidFill>
          </w14:textFill>
        </w:rPr>
        <w:t>合并成一个</w:t>
      </w:r>
      <w:r>
        <w:rPr>
          <w:rFonts w:hint="eastAsia" w:ascii="宋体" w:hAnsi="宋体" w:eastAsia="宋体" w:cs="Segoe UI"/>
          <w:b/>
          <w:bCs/>
          <w:color w:val="000000" w:themeColor="text1"/>
          <w:sz w:val="24"/>
          <w:szCs w:val="24"/>
          <w14:textFill>
            <w14:solidFill>
              <w14:schemeClr w14:val="tx1"/>
            </w14:solidFill>
          </w14:textFill>
        </w:rPr>
        <w:t>PDF格式</w:t>
      </w:r>
      <w:r>
        <w:rPr>
          <w:rFonts w:hint="eastAsia" w:ascii="宋体" w:hAnsi="宋体" w:eastAsia="宋体" w:cs="Segoe UI"/>
          <w:b/>
          <w:bCs/>
          <w:color w:val="000000" w:themeColor="text1"/>
          <w:sz w:val="24"/>
          <w:szCs w:val="24"/>
          <w:lang w:val="en-US" w:eastAsia="zh-CN"/>
          <w14:textFill>
            <w14:solidFill>
              <w14:schemeClr w14:val="tx1"/>
            </w14:solidFill>
          </w14:textFill>
        </w:rPr>
        <w:t>文件</w:t>
      </w:r>
      <w:r>
        <w:rPr>
          <w:rFonts w:hint="eastAsia" w:ascii="宋体" w:hAnsi="宋体" w:eastAsia="宋体" w:cs="Segoe UI"/>
          <w:b/>
          <w:bCs/>
          <w:color w:val="000000" w:themeColor="text1"/>
          <w:sz w:val="24"/>
          <w:szCs w:val="24"/>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发送至电子邮箱：</w:t>
      </w:r>
      <w:r>
        <w:rPr>
          <w:rFonts w:hint="eastAsia" w:ascii="宋体" w:hAnsi="宋体" w:eastAsia="宋体" w:cs="Segoe UI"/>
          <w:color w:val="000000" w:themeColor="text1"/>
          <w:sz w:val="24"/>
          <w:szCs w:val="24"/>
          <w14:textFill>
            <w14:solidFill>
              <w14:schemeClr w14:val="tx1"/>
            </w14:solidFill>
          </w14:textFill>
        </w:rPr>
        <w:fldChar w:fldCharType="begin"/>
      </w:r>
      <w:r>
        <w:rPr>
          <w:rFonts w:hint="eastAsia" w:ascii="宋体" w:hAnsi="宋体" w:eastAsia="宋体" w:cs="Segoe UI"/>
          <w:color w:val="000000" w:themeColor="text1"/>
          <w:sz w:val="24"/>
          <w:szCs w:val="24"/>
          <w14:textFill>
            <w14:solidFill>
              <w14:schemeClr w14:val="tx1"/>
            </w14:solidFill>
          </w14:textFill>
        </w:rPr>
        <w:instrText xml:space="preserve"> HYPERLINK "mailto:3603689802@qq.com" </w:instrText>
      </w:r>
      <w:r>
        <w:rPr>
          <w:rFonts w:hint="eastAsia" w:ascii="宋体" w:hAnsi="宋体" w:eastAsia="宋体" w:cs="Segoe UI"/>
          <w:color w:val="000000" w:themeColor="text1"/>
          <w:sz w:val="24"/>
          <w:szCs w:val="24"/>
          <w14:textFill>
            <w14:solidFill>
              <w14:schemeClr w14:val="tx1"/>
            </w14:solidFill>
          </w14:textFill>
        </w:rPr>
        <w:fldChar w:fldCharType="separate"/>
      </w:r>
      <w:r>
        <w:rPr>
          <w:rFonts w:hint="eastAsia" w:ascii="宋体" w:hAnsi="宋体" w:eastAsia="宋体" w:cs="Segoe UI"/>
          <w:color w:val="000000" w:themeColor="text1"/>
          <w:sz w:val="24"/>
          <w:szCs w:val="24"/>
          <w:lang w:val="en-US" w:eastAsia="zh-CN"/>
          <w14:textFill>
            <w14:solidFill>
              <w14:schemeClr w14:val="tx1"/>
            </w14:solidFill>
          </w14:textFill>
        </w:rPr>
        <w:t>2997934914</w:t>
      </w:r>
      <w:r>
        <w:rPr>
          <w:rFonts w:hint="eastAsia" w:ascii="宋体" w:hAnsi="宋体" w:eastAsia="宋体" w:cs="Segoe UI"/>
          <w:color w:val="000000" w:themeColor="text1"/>
          <w:sz w:val="24"/>
          <w:szCs w:val="24"/>
          <w14:textFill>
            <w14:solidFill>
              <w14:schemeClr w14:val="tx1"/>
            </w14:solidFill>
          </w14:textFill>
        </w:rPr>
        <w:t>@qq.com</w:t>
      </w:r>
      <w:r>
        <w:rPr>
          <w:rFonts w:hint="eastAsia" w:ascii="宋体" w:hAnsi="宋体" w:eastAsia="宋体" w:cs="Segoe UI"/>
          <w:color w:val="000000" w:themeColor="text1"/>
          <w:sz w:val="24"/>
          <w:szCs w:val="24"/>
          <w14:textFill>
            <w14:solidFill>
              <w14:schemeClr w14:val="tx1"/>
            </w14:solidFill>
          </w14:textFill>
        </w:rPr>
        <w:fldChar w:fldCharType="end"/>
      </w:r>
      <w:r>
        <w:rPr>
          <w:rFonts w:hint="eastAsia" w:ascii="宋体" w:hAnsi="宋体" w:eastAsia="宋体" w:cs="Segoe UI"/>
          <w:color w:val="000000" w:themeColor="text1"/>
          <w:sz w:val="24"/>
          <w:szCs w:val="24"/>
          <w:lang w:eastAsia="zh-CN"/>
          <w14:textFill>
            <w14:solidFill>
              <w14:schemeClr w14:val="tx1"/>
            </w14:solidFill>
          </w14:textFill>
        </w:rPr>
        <w:t>。</w:t>
      </w:r>
    </w:p>
    <w:p w14:paraId="7251F250">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（1）法定代表人（单位负责人）自己领取的，凭有效的法定代表人（单位负责人）身份证明书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扫描件</w:t>
      </w:r>
      <w:r>
        <w:rPr>
          <w:rFonts w:hint="eastAsia" w:ascii="宋体" w:hAnsi="宋体" w:eastAsia="宋体" w:cs="Segoe UI"/>
          <w:color w:val="000000" w:themeColor="text1"/>
          <w:sz w:val="24"/>
          <w:szCs w:val="24"/>
          <w14:textFill>
            <w14:solidFill>
              <w14:schemeClr w14:val="tx1"/>
            </w14:solidFill>
          </w14:textFill>
        </w:rPr>
        <w:t>领取；</w:t>
      </w:r>
    </w:p>
    <w:p w14:paraId="73FAC544">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（2）法定代表人（单位负责人）委托他人领取的，凭有效的法定代表人（单位负责人）身份证明书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扫描件</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法定代表人（单位负责人）授权书</w:t>
      </w:r>
      <w:r>
        <w:rPr>
          <w:rFonts w:hint="eastAsia" w:ascii="宋体" w:hAnsi="宋体" w:eastAsia="宋体" w:cs="Segoe UI"/>
          <w:b/>
          <w:bCs/>
          <w:color w:val="000000" w:themeColor="text1"/>
          <w:sz w:val="24"/>
          <w:szCs w:val="24"/>
          <w:lang w:val="en-US" w:eastAsia="zh-CN"/>
          <w14:textFill>
            <w14:solidFill>
              <w14:schemeClr w14:val="tx1"/>
            </w14:solidFill>
          </w14:textFill>
        </w:rPr>
        <w:t>（附法定代表人及受托人身份证正反面）</w:t>
      </w:r>
      <w:r>
        <w:rPr>
          <w:rFonts w:hint="eastAsia" w:ascii="宋体" w:hAnsi="宋体" w:eastAsia="宋体" w:cs="Segoe UI"/>
          <w:color w:val="000000" w:themeColor="text1"/>
          <w:sz w:val="24"/>
          <w:szCs w:val="24"/>
          <w:lang w:val="en-US" w:eastAsia="zh-CN"/>
          <w14:textFill>
            <w14:solidFill>
              <w14:schemeClr w14:val="tx1"/>
            </w14:solidFill>
          </w14:textFill>
        </w:rPr>
        <w:t>扫描件</w:t>
      </w:r>
      <w:r>
        <w:rPr>
          <w:rFonts w:hint="eastAsia" w:ascii="宋体" w:hAnsi="宋体" w:eastAsia="宋体" w:cs="Segoe UI"/>
          <w:color w:val="000000" w:themeColor="text1"/>
          <w:sz w:val="24"/>
          <w:szCs w:val="24"/>
          <w14:textFill>
            <w14:solidFill>
              <w14:schemeClr w14:val="tx1"/>
            </w14:solidFill>
          </w14:textFill>
        </w:rPr>
        <w:t>领取；</w:t>
      </w:r>
    </w:p>
    <w:p w14:paraId="1AA64DBF">
      <w:pPr>
        <w:spacing w:line="360" w:lineRule="auto"/>
        <w:ind w:firstLine="480" w:firstLineChars="200"/>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（3）加盖公章的</w:t>
      </w:r>
      <w:r>
        <w:rPr>
          <w:rFonts w:hint="eastAsia" w:ascii="宋体" w:hAnsi="宋体" w:eastAsia="宋体" w:cs="Segoe UI"/>
          <w:color w:val="000000" w:themeColor="text1"/>
          <w:sz w:val="24"/>
          <w:szCs w:val="24"/>
          <w:lang w:eastAsia="zh-CN"/>
          <w14:textFill>
            <w14:solidFill>
              <w14:schemeClr w14:val="tx1"/>
            </w14:solidFill>
          </w14:textFill>
        </w:rPr>
        <w:t>询价文件</w:t>
      </w:r>
      <w:r>
        <w:rPr>
          <w:rFonts w:hint="eastAsia" w:ascii="宋体" w:hAnsi="宋体" w:eastAsia="宋体" w:cs="Segoe UI"/>
          <w:color w:val="000000" w:themeColor="text1"/>
          <w:sz w:val="24"/>
          <w:szCs w:val="24"/>
          <w14:textFill>
            <w14:solidFill>
              <w14:schemeClr w14:val="tx1"/>
            </w14:solidFill>
          </w14:textFill>
        </w:rPr>
        <w:t>领取表（格式详见附件2）</w:t>
      </w:r>
    </w:p>
    <w:p w14:paraId="4260BF27">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2、通过邮件方式领取的，因登记有误或邮箱服务器故障导致资料扫描件延迟送达或无法送达的，</w:t>
      </w:r>
      <w:r>
        <w:rPr>
          <w:rFonts w:hint="eastAsia" w:ascii="宋体" w:hAnsi="宋体" w:eastAsia="宋体" w:cs="Segoe UI"/>
          <w:color w:val="000000" w:themeColor="text1"/>
          <w:sz w:val="24"/>
          <w:szCs w:val="24"/>
          <w:lang w:eastAsia="zh-CN"/>
          <w14:textFill>
            <w14:solidFill>
              <w14:schemeClr w14:val="tx1"/>
            </w14:solidFill>
          </w14:textFill>
        </w:rPr>
        <w:t>询价代理机构</w:t>
      </w:r>
      <w:r>
        <w:rPr>
          <w:rFonts w:hint="eastAsia" w:ascii="宋体" w:hAnsi="宋体" w:eastAsia="宋体" w:cs="Segoe UI"/>
          <w:color w:val="000000" w:themeColor="text1"/>
          <w:sz w:val="24"/>
          <w:szCs w:val="24"/>
          <w14:textFill>
            <w14:solidFill>
              <w14:schemeClr w14:val="tx1"/>
            </w14:solidFill>
          </w14:textFill>
        </w:rPr>
        <w:t>不承担责任。</w:t>
      </w:r>
    </w:p>
    <w:p w14:paraId="378C002B">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3、通过邮寄方式领取的，代理机构发出文件采取到付方式，</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应充分考虑邮寄的时效性及安全性，如因邮寄产生的如丢失、损坏、延迟送达或无法送达等情形的，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应自行承担相应的风险。</w:t>
      </w:r>
    </w:p>
    <w:p w14:paraId="5A86064C">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4、供应商提交所须资料扫描件的邮件时间须在公告规定的获取</w:t>
      </w:r>
      <w:r>
        <w:rPr>
          <w:rFonts w:hint="eastAsia" w:ascii="宋体" w:hAnsi="宋体" w:eastAsia="宋体" w:cs="Segoe UI"/>
          <w:color w:val="000000" w:themeColor="text1"/>
          <w:sz w:val="24"/>
          <w:szCs w:val="24"/>
          <w:lang w:val="en-US" w:eastAsia="zh-CN"/>
          <w14:textFill>
            <w14:solidFill>
              <w14:schemeClr w14:val="tx1"/>
            </w14:solidFill>
          </w14:textFill>
        </w:rPr>
        <w:t>询价文件</w:t>
      </w:r>
      <w:r>
        <w:rPr>
          <w:rFonts w:hint="eastAsia" w:ascii="宋体" w:hAnsi="宋体" w:eastAsia="宋体" w:cs="Segoe UI"/>
          <w:color w:val="000000" w:themeColor="text1"/>
          <w:sz w:val="24"/>
          <w:szCs w:val="24"/>
          <w14:textFill>
            <w14:solidFill>
              <w14:schemeClr w14:val="tx1"/>
            </w14:solidFill>
          </w14:textFill>
        </w:rPr>
        <w:t>时间内，</w:t>
      </w:r>
      <w:r>
        <w:rPr>
          <w:rFonts w:hint="eastAsia" w:ascii="宋体" w:hAnsi="宋体" w:eastAsia="宋体" w:cs="Segoe UI"/>
          <w:color w:val="000000" w:themeColor="text1"/>
          <w:sz w:val="24"/>
          <w:szCs w:val="24"/>
          <w:lang w:val="en-US" w:eastAsia="zh-CN"/>
          <w14:textFill>
            <w14:solidFill>
              <w14:schemeClr w14:val="tx1"/>
            </w14:solidFill>
          </w14:textFill>
        </w:rPr>
        <w:t>询价代理机构</w:t>
      </w:r>
      <w:r>
        <w:rPr>
          <w:rFonts w:hint="eastAsia" w:ascii="宋体" w:hAnsi="宋体" w:eastAsia="宋体" w:cs="Segoe UI"/>
          <w:color w:val="000000" w:themeColor="text1"/>
          <w:sz w:val="24"/>
          <w:szCs w:val="24"/>
          <w14:textFill>
            <w14:solidFill>
              <w14:schemeClr w14:val="tx1"/>
            </w14:solidFill>
          </w14:textFill>
        </w:rPr>
        <w:t>收到文件领取资料扫描件及文件费后向供应商发出</w:t>
      </w:r>
      <w:r>
        <w:rPr>
          <w:rFonts w:hint="eastAsia" w:ascii="宋体" w:hAnsi="宋体" w:eastAsia="宋体" w:cs="Segoe UI"/>
          <w:color w:val="000000" w:themeColor="text1"/>
          <w:sz w:val="24"/>
          <w:szCs w:val="24"/>
          <w:lang w:val="en-US" w:eastAsia="zh-CN"/>
          <w14:textFill>
            <w14:solidFill>
              <w14:schemeClr w14:val="tx1"/>
            </w14:solidFill>
          </w14:textFill>
        </w:rPr>
        <w:t>询价文件</w:t>
      </w:r>
      <w:r>
        <w:rPr>
          <w:rFonts w:hint="eastAsia" w:ascii="宋体" w:hAnsi="宋体" w:eastAsia="宋体" w:cs="Segoe UI"/>
          <w:color w:val="000000" w:themeColor="text1"/>
          <w:sz w:val="24"/>
          <w:szCs w:val="24"/>
          <w14:textFill>
            <w14:solidFill>
              <w14:schemeClr w14:val="tx1"/>
            </w14:solidFill>
          </w14:textFill>
        </w:rPr>
        <w:t>。</w:t>
      </w:r>
    </w:p>
    <w:p w14:paraId="5E312E8D">
      <w:pPr>
        <w:spacing w:line="360" w:lineRule="auto"/>
        <w:rPr>
          <w:rFonts w:hint="eastAsia" w:ascii="宋体" w:hAnsi="宋体" w:eastAsia="宋体" w:cs="Segoe UI"/>
          <w:color w:val="000000" w:themeColor="text1"/>
          <w:sz w:val="24"/>
          <w:szCs w:val="24"/>
          <w14:textFill>
            <w14:solidFill>
              <w14:schemeClr w14:val="tx1"/>
            </w14:solidFill>
          </w14:textFill>
        </w:rPr>
      </w:pPr>
    </w:p>
    <w:p w14:paraId="73A2CDA5">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说明：</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为法人企业的，其负责人为其法定代表人；</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为其他组织的，其负责人为法律、行政法规规定代表单位行使职权的主要负责人；</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为自然人的，其负责人为自然人本人。</w:t>
      </w:r>
    </w:p>
    <w:p w14:paraId="53DA44A3">
      <w:pPr>
        <w:rPr>
          <w:rFonts w:hint="eastAsia" w:ascii="宋体" w:hAnsi="宋体" w:eastAsia="宋体" w:cs="Segoe UI"/>
          <w:color w:val="000000" w:themeColor="text1"/>
          <w:sz w:val="24"/>
          <w:szCs w:val="24"/>
          <w14:textFill>
            <w14:solidFill>
              <w14:schemeClr w14:val="tx1"/>
            </w14:solidFill>
          </w14:textFill>
        </w:rPr>
      </w:pPr>
    </w:p>
    <w:p w14:paraId="48256459">
      <w:pPr>
        <w:rPr>
          <w:rFonts w:hint="eastAsia" w:ascii="宋体" w:hAnsi="宋体" w:eastAsia="宋体" w:cs="Segoe UI"/>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FE6C6C7">
      <w:pPr>
        <w:rPr>
          <w:rFonts w:hint="default" w:ascii="宋体" w:hAnsi="宋体" w:eastAsia="宋体" w:cs="Segoe UI"/>
          <w:color w:val="000000" w:themeColor="text1"/>
          <w:sz w:val="24"/>
          <w:szCs w:val="24"/>
          <w:lang w:val="en-US"/>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附件2</w:t>
      </w:r>
      <w:r>
        <w:rPr>
          <w:rFonts w:hint="eastAsia" w:ascii="宋体" w:hAnsi="宋体" w:eastAsia="宋体" w:cs="Segoe UI"/>
          <w:color w:val="000000" w:themeColor="text1"/>
          <w:sz w:val="24"/>
          <w:szCs w:val="24"/>
          <w:lang w:val="en-US" w:eastAsia="zh-CN"/>
          <w14:textFill>
            <w14:solidFill>
              <w14:schemeClr w14:val="tx1"/>
            </w14:solidFill>
          </w14:textFill>
        </w:rPr>
        <w:t xml:space="preserve">    </w:t>
      </w:r>
    </w:p>
    <w:p w14:paraId="5BC6F8C3">
      <w:pPr>
        <w:pStyle w:val="2"/>
        <w:spacing w:line="500" w:lineRule="exact"/>
        <w:rPr>
          <w:rFonts w:hint="eastAsia" w:ascii="宋体" w:cs="宋体" w:hAnsiTheme="minorHAnsi" w:eastAsiaTheme="minorEastAsia"/>
          <w:b/>
          <w:bCs/>
          <w:color w:val="000000"/>
          <w:kern w:val="2"/>
          <w:sz w:val="28"/>
          <w:szCs w:val="28"/>
          <w:lang w:val="en-US" w:eastAsia="zh-CN" w:bidi="ar-SA"/>
        </w:rPr>
      </w:pPr>
      <w:r>
        <w:rPr>
          <w:rFonts w:hint="eastAsia" w:ascii="宋体" w:cs="宋体" w:hAnsiTheme="minorHAnsi" w:eastAsiaTheme="minorEastAsia"/>
          <w:b/>
          <w:bCs/>
          <w:color w:val="000000"/>
          <w:kern w:val="2"/>
          <w:sz w:val="28"/>
          <w:szCs w:val="28"/>
          <w:lang w:val="en-US" w:eastAsia="zh-CN" w:bidi="ar-SA"/>
        </w:rPr>
        <w:t>江汉区紫竹片基础设施配套项目——新建道路工程全过程跟踪审计服务</w:t>
      </w:r>
    </w:p>
    <w:p w14:paraId="236898D1">
      <w:pPr>
        <w:adjustRightInd w:val="0"/>
        <w:snapToGrid w:val="0"/>
        <w:ind w:left="-9" w:leftChars="-67" w:hanging="132" w:hangingChars="47"/>
        <w:jc w:val="center"/>
        <w:rPr>
          <w:rFonts w:ascii="宋体" w:cs="宋体"/>
          <w:b/>
          <w:bCs/>
          <w:color w:val="000000"/>
          <w:sz w:val="28"/>
          <w:szCs w:val="28"/>
        </w:rPr>
      </w:pPr>
      <w:r>
        <w:rPr>
          <w:rFonts w:hint="eastAsia" w:ascii="宋体" w:cs="宋体"/>
          <w:b/>
          <w:bCs/>
          <w:color w:val="000000"/>
          <w:sz w:val="28"/>
          <w:szCs w:val="28"/>
          <w:lang w:val="en-US" w:eastAsia="zh-CN"/>
        </w:rPr>
        <w:t>询价</w:t>
      </w:r>
      <w:r>
        <w:rPr>
          <w:rFonts w:hint="eastAsia" w:ascii="宋体" w:cs="宋体"/>
          <w:b/>
          <w:bCs/>
          <w:color w:val="000000"/>
          <w:sz w:val="28"/>
          <w:szCs w:val="28"/>
          <w:lang w:eastAsia="zh-CN"/>
        </w:rPr>
        <w:t>文件</w:t>
      </w:r>
      <w:r>
        <w:rPr>
          <w:rFonts w:hint="eastAsia" w:ascii="宋体" w:cs="宋体"/>
          <w:b/>
          <w:bCs/>
          <w:color w:val="000000"/>
          <w:sz w:val="28"/>
          <w:szCs w:val="28"/>
        </w:rPr>
        <w:t>领取表</w:t>
      </w:r>
    </w:p>
    <w:p w14:paraId="5310C2A6">
      <w:pPr>
        <w:ind w:left="-13" w:hanging="94"/>
      </w:pPr>
    </w:p>
    <w:p w14:paraId="4F5CF171">
      <w:pPr>
        <w:widowControl/>
        <w:adjustRightInd w:val="0"/>
        <w:snapToGrid w:val="0"/>
        <w:spacing w:after="120" w:afterLines="50"/>
        <w:ind w:left="132" w:leftChars="63" w:firstLine="595" w:firstLineChars="248"/>
        <w:jc w:val="left"/>
        <w:rPr>
          <w:color w:val="FF0000"/>
        </w:rPr>
      </w:pPr>
      <w:r>
        <w:rPr>
          <w:rFonts w:hint="eastAsia" w:ascii="宋体" w:hAnsi="宋体" w:cs="宋体"/>
          <w:color w:val="333333"/>
          <w:kern w:val="0"/>
          <w:sz w:val="24"/>
          <w:shd w:val="clear" w:color="auto" w:fill="FFFFFF"/>
          <w:lang w:bidi="ar"/>
        </w:rPr>
        <w:t>项目</w:t>
      </w:r>
      <w:r>
        <w:rPr>
          <w:rFonts w:hint="eastAsia" w:ascii="宋体" w:hAnsi="宋体" w:cs="宋体"/>
          <w:sz w:val="24"/>
        </w:rPr>
        <w:t>编号：</w:t>
      </w:r>
      <w:r>
        <w:rPr>
          <w:rFonts w:hint="eastAsia" w:ascii="宋体" w:hAnsi="宋体" w:cs="宋体"/>
          <w:color w:val="000000" w:themeColor="text1"/>
          <w:kern w:val="0"/>
          <w:sz w:val="24"/>
          <w:shd w:val="clear" w:color="auto" w:fill="FFFFFF"/>
          <w:lang w:eastAsia="zh-CN" w:bidi="ar"/>
          <w14:textFill>
            <w14:solidFill>
              <w14:schemeClr w14:val="tx1"/>
            </w14:solidFill>
          </w14:textFill>
        </w:rPr>
        <w:t>HBDX-2026-M</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116</w:t>
      </w:r>
      <w:r>
        <w:rPr>
          <w:rFonts w:ascii="宋体"/>
          <w:color w:val="FF0000"/>
          <w:szCs w:val="21"/>
        </w:rPr>
        <w:t xml:space="preserve">                                </w:t>
      </w:r>
      <w:r>
        <w:rPr>
          <w:rFonts w:hint="eastAsia" w:ascii="宋体"/>
          <w:color w:val="FF0000"/>
          <w:szCs w:val="21"/>
          <w:lang w:val="en-US" w:eastAsia="zh-CN"/>
        </w:rPr>
        <w:t xml:space="preserve">  </w:t>
      </w:r>
      <w:r>
        <w:rPr>
          <w:rFonts w:hint="eastAsia" w:ascii="宋体"/>
          <w:color w:val="FF0000"/>
          <w:szCs w:val="21"/>
        </w:rPr>
        <w:t xml:space="preserve">   </w:t>
      </w:r>
      <w:r>
        <w:rPr>
          <w:rFonts w:ascii="宋体"/>
          <w:color w:val="FF0000"/>
          <w:szCs w:val="21"/>
        </w:rPr>
        <w:t xml:space="preserve">               </w:t>
      </w:r>
      <w:r>
        <w:rPr>
          <w:rFonts w:hint="eastAsia" w:ascii="宋体"/>
          <w:color w:val="FF0000"/>
          <w:szCs w:val="21"/>
          <w:lang w:val="en-US" w:eastAsia="zh-CN"/>
        </w:rPr>
        <w:t xml:space="preserve">        </w:t>
      </w:r>
      <w:r>
        <w:rPr>
          <w:rFonts w:ascii="宋体"/>
          <w:color w:val="FF0000"/>
          <w:szCs w:val="21"/>
        </w:rPr>
        <w:t xml:space="preserve"> </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07</w:t>
      </w:r>
      <w:r>
        <w:rPr>
          <w:rFonts w:hint="eastAsia" w:ascii="宋体" w:hAnsi="宋体" w:cs="宋体"/>
          <w:sz w:val="24"/>
        </w:rPr>
        <w:t>月</w:t>
      </w:r>
      <w:r>
        <w:rPr>
          <w:rFonts w:hint="eastAsia" w:ascii="宋体" w:hAnsi="宋体" w:cs="宋体"/>
          <w:sz w:val="24"/>
          <w:lang w:val="en-US" w:eastAsia="zh-CN"/>
        </w:rPr>
        <w:t>21</w:t>
      </w:r>
      <w:bookmarkStart w:id="6" w:name="_GoBack"/>
      <w:bookmarkEnd w:id="6"/>
      <w:r>
        <w:rPr>
          <w:rFonts w:hint="eastAsia" w:ascii="宋体" w:hAnsi="宋体" w:cs="宋体"/>
          <w:sz w:val="24"/>
        </w:rPr>
        <w:t>日</w:t>
      </w:r>
    </w:p>
    <w:tbl>
      <w:tblPr>
        <w:tblStyle w:val="7"/>
        <w:tblW w:w="14959"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19"/>
        <w:gridCol w:w="2250"/>
        <w:gridCol w:w="3705"/>
        <w:gridCol w:w="2050"/>
        <w:gridCol w:w="3335"/>
      </w:tblGrid>
      <w:tr w14:paraId="27C92AA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Align w:val="center"/>
          </w:tcPr>
          <w:p w14:paraId="22626CC8">
            <w:pPr>
              <w:ind w:left="1" w:hanging="108"/>
              <w:jc w:val="center"/>
              <w:rPr>
                <w:rFonts w:ascii="宋体" w:hAnsi="宋体"/>
                <w:b/>
                <w:bCs/>
                <w:color w:val="000000"/>
                <w:sz w:val="24"/>
              </w:rPr>
            </w:pPr>
            <w:r>
              <w:rPr>
                <w:rFonts w:hint="eastAsia" w:ascii="宋体" w:hAnsi="宋体"/>
                <w:b/>
                <w:bCs/>
                <w:color w:val="000000"/>
                <w:sz w:val="24"/>
              </w:rPr>
              <w:t>*供应商名称</w:t>
            </w:r>
          </w:p>
          <w:p w14:paraId="2CB2C481">
            <w:pPr>
              <w:ind w:left="1" w:hanging="108"/>
              <w:jc w:val="center"/>
              <w:rPr>
                <w:rFonts w:hint="default" w:ascii="宋体" w:hAnsi="宋体" w:eastAsiaTheme="minorEastAsia"/>
                <w:b/>
                <w:bCs/>
                <w:color w:val="000000"/>
                <w:sz w:val="24"/>
                <w:lang w:val="en-US" w:eastAsia="zh-CN"/>
              </w:rPr>
            </w:pPr>
            <w:r>
              <w:rPr>
                <w:rFonts w:hint="eastAsia" w:ascii="宋体" w:hAnsi="宋体"/>
                <w:b/>
                <w:bCs/>
                <w:color w:val="000000"/>
                <w:sz w:val="24"/>
              </w:rPr>
              <w:t>（加盖公章）</w:t>
            </w:r>
          </w:p>
        </w:tc>
        <w:tc>
          <w:tcPr>
            <w:tcW w:w="11340" w:type="dxa"/>
            <w:gridSpan w:val="4"/>
            <w:vAlign w:val="center"/>
          </w:tcPr>
          <w:p w14:paraId="02D7B217">
            <w:pPr>
              <w:ind w:left="1" w:hanging="108"/>
              <w:jc w:val="center"/>
              <w:rPr>
                <w:rFonts w:ascii="宋体"/>
                <w:b/>
                <w:bCs/>
                <w:color w:val="000000"/>
                <w:sz w:val="24"/>
                <w:highlight w:val="none"/>
              </w:rPr>
            </w:pPr>
          </w:p>
        </w:tc>
      </w:tr>
      <w:tr w14:paraId="3992D98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Align w:val="center"/>
          </w:tcPr>
          <w:p w14:paraId="0D47E5A0">
            <w:pPr>
              <w:ind w:left="1" w:hanging="108"/>
              <w:jc w:val="center"/>
              <w:rPr>
                <w:rFonts w:ascii="宋体" w:hAnsi="宋体"/>
                <w:color w:val="000000"/>
                <w:sz w:val="24"/>
              </w:rPr>
            </w:pPr>
            <w:r>
              <w:rPr>
                <w:rFonts w:hint="eastAsia" w:ascii="宋体" w:hAnsi="宋体"/>
                <w:color w:val="000000"/>
                <w:sz w:val="24"/>
              </w:rPr>
              <w:t>*统一社会信用代码</w:t>
            </w:r>
          </w:p>
        </w:tc>
        <w:tc>
          <w:tcPr>
            <w:tcW w:w="11340" w:type="dxa"/>
            <w:gridSpan w:val="4"/>
            <w:vAlign w:val="center"/>
          </w:tcPr>
          <w:p w14:paraId="1E8F30B7">
            <w:pPr>
              <w:ind w:left="1" w:hanging="108"/>
              <w:jc w:val="center"/>
              <w:rPr>
                <w:rFonts w:ascii="宋体" w:hAnsi="宋体" w:cs="宋体"/>
                <w:color w:val="000000"/>
                <w:sz w:val="24"/>
                <w:lang w:bidi="ar"/>
              </w:rPr>
            </w:pPr>
          </w:p>
        </w:tc>
      </w:tr>
      <w:tr w14:paraId="1E251A0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3619" w:type="dxa"/>
            <w:vAlign w:val="center"/>
          </w:tcPr>
          <w:p w14:paraId="2E1DDA65">
            <w:pPr>
              <w:ind w:left="1" w:hanging="108"/>
              <w:jc w:val="center"/>
              <w:rPr>
                <w:rFonts w:ascii="宋体" w:hAnsi="宋体" w:cs="宋体"/>
                <w:sz w:val="24"/>
              </w:rPr>
            </w:pPr>
            <w:r>
              <w:rPr>
                <w:rFonts w:hint="eastAsia" w:ascii="宋体" w:hAnsi="宋体" w:cs="宋体"/>
                <w:sz w:val="24"/>
              </w:rPr>
              <w:t>*</w:t>
            </w:r>
            <w:r>
              <w:rPr>
                <w:rFonts w:hint="eastAsia" w:ascii="宋体" w:hAnsi="宋体" w:cs="宋体"/>
                <w:color w:val="000000"/>
                <w:sz w:val="24"/>
                <w:lang w:eastAsia="zh-CN" w:bidi="ar"/>
              </w:rPr>
              <w:t>询价文件</w:t>
            </w:r>
            <w:r>
              <w:rPr>
                <w:rFonts w:hint="eastAsia" w:ascii="宋体" w:hAnsi="宋体" w:cs="宋体"/>
                <w:color w:val="000000"/>
                <w:sz w:val="24"/>
                <w:lang w:bidi="ar"/>
              </w:rPr>
              <w:t>领取方式</w:t>
            </w:r>
          </w:p>
        </w:tc>
        <w:tc>
          <w:tcPr>
            <w:tcW w:w="11340" w:type="dxa"/>
            <w:gridSpan w:val="4"/>
            <w:vAlign w:val="center"/>
          </w:tcPr>
          <w:p w14:paraId="25313690">
            <w:pPr>
              <w:spacing w:line="260" w:lineRule="exact"/>
              <w:jc w:val="left"/>
              <w:rPr>
                <w:rFonts w:ascii="宋体" w:hAnsi="宋体" w:cs="宋体"/>
                <w:color w:val="000000"/>
                <w:sz w:val="24"/>
                <w:lang w:bidi="ar"/>
              </w:rPr>
            </w:pPr>
            <w:r>
              <w:rPr>
                <w:rFonts w:hint="eastAsia" w:ascii="宋体" w:hAnsi="宋体" w:cs="宋体"/>
                <w:color w:val="000000"/>
                <w:sz w:val="24"/>
                <w:lang w:bidi="ar"/>
              </w:rPr>
              <w:t>□现场领取</w:t>
            </w:r>
          </w:p>
          <w:p w14:paraId="09D8D56A">
            <w:pPr>
              <w:spacing w:line="260" w:lineRule="exact"/>
              <w:ind w:left="1" w:hanging="108"/>
              <w:jc w:val="left"/>
              <w:rPr>
                <w:rFonts w:ascii="宋体" w:hAnsi="宋体" w:cs="宋体"/>
                <w:color w:val="000000"/>
                <w:sz w:val="24"/>
                <w:lang w:bidi="ar"/>
              </w:rPr>
            </w:pPr>
          </w:p>
          <w:p w14:paraId="6238F19E">
            <w:pPr>
              <w:spacing w:line="260" w:lineRule="exact"/>
              <w:jc w:val="left"/>
              <w:rPr>
                <w:rFonts w:ascii="宋体" w:hAnsi="宋体" w:cs="宋体"/>
                <w:color w:val="000000"/>
                <w:sz w:val="24"/>
                <w:lang w:bidi="ar"/>
              </w:rPr>
            </w:pPr>
            <w:r>
              <w:rPr>
                <w:rFonts w:hint="eastAsia" w:ascii="宋体" w:hAnsi="宋体" w:cs="宋体"/>
                <w:color w:val="000000"/>
                <w:sz w:val="24"/>
                <w:lang w:bidi="ar"/>
              </w:rPr>
              <w:t>□</w:t>
            </w:r>
            <w:r>
              <w:rPr>
                <w:rFonts w:ascii="宋体" w:hAnsi="宋体" w:cs="宋体"/>
                <w:color w:val="000000"/>
                <w:sz w:val="24"/>
                <w:lang w:bidi="ar"/>
              </w:rPr>
              <w:t>邮件方式领取</w:t>
            </w:r>
          </w:p>
          <w:p w14:paraId="401BBDD0">
            <w:pPr>
              <w:spacing w:line="260" w:lineRule="exact"/>
              <w:ind w:left="1" w:hanging="108"/>
              <w:jc w:val="left"/>
              <w:rPr>
                <w:rFonts w:ascii="宋体" w:hAnsi="宋体" w:cs="宋体"/>
                <w:color w:val="000000"/>
                <w:sz w:val="24"/>
                <w:lang w:bidi="ar"/>
              </w:rPr>
            </w:pPr>
          </w:p>
          <w:p w14:paraId="129A0694">
            <w:pPr>
              <w:spacing w:line="260" w:lineRule="exact"/>
              <w:ind w:left="-28"/>
              <w:jc w:val="left"/>
              <w:rPr>
                <w:rFonts w:ascii="宋体" w:hAnsi="宋体" w:cs="宋体"/>
                <w:color w:val="000000"/>
                <w:sz w:val="24"/>
                <w:lang w:bidi="ar"/>
              </w:rPr>
            </w:pPr>
            <w:r>
              <w:rPr>
                <w:rFonts w:hint="eastAsia" w:ascii="宋体" w:hAnsi="宋体" w:cs="宋体"/>
                <w:color w:val="000000"/>
                <w:sz w:val="24"/>
                <w:lang w:bidi="ar"/>
              </w:rPr>
              <w:t>□</w:t>
            </w:r>
            <w:r>
              <w:rPr>
                <w:rFonts w:ascii="宋体" w:hAnsi="宋体" w:cs="宋体"/>
                <w:color w:val="000000"/>
                <w:sz w:val="24"/>
                <w:lang w:bidi="ar"/>
              </w:rPr>
              <w:t>邮寄方式领取</w:t>
            </w:r>
          </w:p>
        </w:tc>
      </w:tr>
      <w:tr w14:paraId="14491B5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Merge w:val="restart"/>
            <w:vAlign w:val="center"/>
          </w:tcPr>
          <w:p w14:paraId="29173BE2">
            <w:pPr>
              <w:ind w:left="1" w:hanging="108"/>
              <w:jc w:val="center"/>
              <w:rPr>
                <w:rFonts w:ascii="宋体" w:hAnsi="宋体" w:cs="宋体"/>
                <w:color w:val="000000"/>
                <w:sz w:val="24"/>
                <w:lang w:bidi="ar"/>
              </w:rPr>
            </w:pPr>
            <w:r>
              <w:rPr>
                <w:rFonts w:hint="eastAsia" w:ascii="宋体" w:hAnsi="宋体" w:cs="宋体"/>
                <w:sz w:val="24"/>
              </w:rPr>
              <w:t>*供应商代表</w:t>
            </w:r>
          </w:p>
        </w:tc>
        <w:tc>
          <w:tcPr>
            <w:tcW w:w="2250" w:type="dxa"/>
            <w:vAlign w:val="center"/>
          </w:tcPr>
          <w:p w14:paraId="03EC7DD7">
            <w:pPr>
              <w:ind w:left="-28"/>
              <w:rPr>
                <w:rFonts w:ascii="宋体"/>
                <w:color w:val="000000"/>
                <w:sz w:val="24"/>
              </w:rPr>
            </w:pPr>
            <w:r>
              <w:rPr>
                <w:rFonts w:hint="eastAsia" w:ascii="宋体" w:hAnsi="宋体" w:cs="宋体"/>
                <w:color w:val="000000"/>
                <w:sz w:val="24"/>
                <w:lang w:bidi="ar"/>
              </w:rPr>
              <w:t>姓名</w:t>
            </w:r>
          </w:p>
        </w:tc>
        <w:tc>
          <w:tcPr>
            <w:tcW w:w="3705" w:type="dxa"/>
            <w:vAlign w:val="center"/>
          </w:tcPr>
          <w:p w14:paraId="673582F7">
            <w:pPr>
              <w:ind w:left="-28"/>
              <w:rPr>
                <w:rFonts w:hint="eastAsia" w:ascii="宋体" w:hAnsi="宋体" w:cs="宋体"/>
                <w:color w:val="000000"/>
                <w:sz w:val="24"/>
                <w:lang w:bidi="ar"/>
              </w:rPr>
            </w:pPr>
          </w:p>
        </w:tc>
        <w:tc>
          <w:tcPr>
            <w:tcW w:w="2050" w:type="dxa"/>
            <w:vAlign w:val="center"/>
          </w:tcPr>
          <w:p w14:paraId="4A281B8A">
            <w:pPr>
              <w:ind w:left="1" w:hanging="108"/>
              <w:jc w:val="center"/>
              <w:rPr>
                <w:rFonts w:ascii="宋体" w:hAnsi="宋体" w:cs="宋体"/>
                <w:sz w:val="24"/>
              </w:rPr>
            </w:pPr>
            <w:r>
              <w:rPr>
                <w:rFonts w:hint="eastAsia" w:ascii="宋体"/>
                <w:color w:val="000000"/>
                <w:sz w:val="24"/>
              </w:rPr>
              <w:t>*电话</w:t>
            </w:r>
          </w:p>
        </w:tc>
        <w:tc>
          <w:tcPr>
            <w:tcW w:w="3335" w:type="dxa"/>
            <w:vAlign w:val="center"/>
          </w:tcPr>
          <w:p w14:paraId="5611F8C1">
            <w:pPr>
              <w:ind w:left="1" w:hanging="108"/>
              <w:rPr>
                <w:rFonts w:ascii="宋体" w:hAnsi="宋体" w:cs="宋体"/>
                <w:color w:val="000000"/>
                <w:sz w:val="24"/>
                <w:lang w:bidi="ar"/>
              </w:rPr>
            </w:pPr>
          </w:p>
        </w:tc>
      </w:tr>
      <w:tr w14:paraId="403A94A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Merge w:val="continue"/>
            <w:vAlign w:val="center"/>
          </w:tcPr>
          <w:p w14:paraId="4879DF98">
            <w:pPr>
              <w:ind w:left="1" w:hanging="108"/>
              <w:jc w:val="center"/>
              <w:rPr>
                <w:rFonts w:ascii="宋体" w:hAnsi="宋体" w:cs="宋体"/>
                <w:sz w:val="24"/>
              </w:rPr>
            </w:pPr>
          </w:p>
        </w:tc>
        <w:tc>
          <w:tcPr>
            <w:tcW w:w="2250" w:type="dxa"/>
            <w:vAlign w:val="center"/>
          </w:tcPr>
          <w:p w14:paraId="76B702F6">
            <w:pPr>
              <w:ind w:left="-28"/>
              <w:rPr>
                <w:rFonts w:ascii="宋体"/>
                <w:color w:val="000000"/>
                <w:sz w:val="24"/>
              </w:rPr>
            </w:pPr>
            <w:r>
              <w:rPr>
                <w:rFonts w:hint="eastAsia" w:ascii="宋体" w:hAnsi="宋体" w:cs="宋体"/>
                <w:color w:val="000000"/>
                <w:sz w:val="24"/>
                <w:lang w:bidi="ar"/>
              </w:rPr>
              <w:t>身份证号</w:t>
            </w:r>
          </w:p>
        </w:tc>
        <w:tc>
          <w:tcPr>
            <w:tcW w:w="3705" w:type="dxa"/>
            <w:vAlign w:val="center"/>
          </w:tcPr>
          <w:p w14:paraId="4940BACF">
            <w:pPr>
              <w:ind w:left="-28"/>
              <w:rPr>
                <w:rFonts w:hint="eastAsia" w:ascii="宋体" w:hAnsi="宋体" w:cs="宋体"/>
                <w:color w:val="000000"/>
                <w:sz w:val="24"/>
                <w:lang w:bidi="ar"/>
              </w:rPr>
            </w:pPr>
          </w:p>
        </w:tc>
        <w:tc>
          <w:tcPr>
            <w:tcW w:w="2050" w:type="dxa"/>
            <w:vAlign w:val="center"/>
          </w:tcPr>
          <w:p w14:paraId="4BD2C5F5">
            <w:pPr>
              <w:ind w:left="1" w:hanging="108"/>
              <w:jc w:val="center"/>
              <w:rPr>
                <w:rFonts w:ascii="宋体" w:hAnsi="宋体" w:cs="宋体"/>
                <w:sz w:val="24"/>
              </w:rPr>
            </w:pPr>
            <w:r>
              <w:rPr>
                <w:rFonts w:hint="eastAsia" w:ascii="宋体"/>
                <w:color w:val="000000"/>
                <w:sz w:val="24"/>
              </w:rPr>
              <w:t>*</w:t>
            </w:r>
            <w:r>
              <w:rPr>
                <w:rFonts w:ascii="宋体"/>
                <w:color w:val="000000"/>
                <w:sz w:val="24"/>
              </w:rPr>
              <w:t>邮箱</w:t>
            </w:r>
          </w:p>
        </w:tc>
        <w:tc>
          <w:tcPr>
            <w:tcW w:w="3335" w:type="dxa"/>
            <w:vAlign w:val="center"/>
          </w:tcPr>
          <w:p w14:paraId="3A6860B0">
            <w:pPr>
              <w:ind w:left="1" w:hanging="108"/>
              <w:rPr>
                <w:rFonts w:ascii="宋体" w:hAnsi="宋体" w:cs="宋体"/>
                <w:color w:val="000000"/>
                <w:sz w:val="24"/>
                <w:lang w:bidi="ar"/>
              </w:rPr>
            </w:pPr>
          </w:p>
        </w:tc>
      </w:tr>
      <w:tr w14:paraId="78326DA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19" w:type="dxa"/>
            <w:vAlign w:val="center"/>
          </w:tcPr>
          <w:p w14:paraId="2178B3D2">
            <w:pPr>
              <w:ind w:left="1" w:hanging="108"/>
              <w:jc w:val="center"/>
              <w:rPr>
                <w:rFonts w:ascii="宋体" w:hAnsi="宋体"/>
                <w:bCs/>
                <w:color w:val="000000"/>
                <w:sz w:val="24"/>
              </w:rPr>
            </w:pPr>
            <w:r>
              <w:rPr>
                <w:rFonts w:ascii="宋体" w:hAnsi="宋体"/>
                <w:bCs/>
                <w:color w:val="000000"/>
                <w:sz w:val="24"/>
              </w:rPr>
              <w:t>供应商认为</w:t>
            </w:r>
          </w:p>
          <w:p w14:paraId="221B0CCF">
            <w:pPr>
              <w:ind w:left="1" w:hanging="108"/>
              <w:jc w:val="center"/>
              <w:rPr>
                <w:rFonts w:ascii="宋体" w:hAnsi="宋体"/>
                <w:b/>
                <w:bCs/>
                <w:color w:val="000000"/>
                <w:sz w:val="24"/>
              </w:rPr>
            </w:pPr>
            <w:r>
              <w:rPr>
                <w:rFonts w:ascii="宋体" w:hAnsi="宋体"/>
                <w:bCs/>
                <w:color w:val="000000"/>
                <w:sz w:val="24"/>
              </w:rPr>
              <w:t>需要补充说明的事项</w:t>
            </w:r>
          </w:p>
        </w:tc>
        <w:tc>
          <w:tcPr>
            <w:tcW w:w="11340" w:type="dxa"/>
            <w:gridSpan w:val="4"/>
            <w:vAlign w:val="center"/>
          </w:tcPr>
          <w:p w14:paraId="0A3C002B">
            <w:pPr>
              <w:ind w:left="-107" w:firstLine="240" w:firstLineChars="100"/>
              <w:jc w:val="left"/>
              <w:rPr>
                <w:rFonts w:ascii="宋体" w:hAnsi="宋体"/>
                <w:color w:val="000000"/>
                <w:sz w:val="24"/>
              </w:rPr>
            </w:pPr>
          </w:p>
        </w:tc>
      </w:tr>
    </w:tbl>
    <w:p w14:paraId="01CE71C2">
      <w:pPr>
        <w:adjustRightInd w:val="0"/>
        <w:snapToGrid w:val="0"/>
        <w:spacing w:line="280" w:lineRule="atLeast"/>
        <w:ind w:left="1" w:right="-76" w:rightChars="-36" w:hanging="108"/>
        <w:jc w:val="left"/>
        <w:rPr>
          <w:rFonts w:ascii="宋体"/>
          <w:color w:val="000000"/>
          <w:sz w:val="18"/>
          <w:szCs w:val="18"/>
        </w:rPr>
      </w:pPr>
      <w:r>
        <w:rPr>
          <w:rFonts w:hint="eastAsia" w:ascii="宋体"/>
          <w:color w:val="000000"/>
          <w:sz w:val="18"/>
          <w:szCs w:val="18"/>
        </w:rPr>
        <w:t>注意：1、“供应商名称”是指供应商的全称，“统一社会信用代码”是指营业执照上的“统一社会信用代码”，“电话”、“邮箱”必须是可以正常使用的；</w:t>
      </w:r>
    </w:p>
    <w:p w14:paraId="20228817">
      <w:pPr>
        <w:adjustRightInd w:val="0"/>
        <w:snapToGrid w:val="0"/>
        <w:spacing w:before="60" w:beforeLines="25" w:after="60" w:afterLines="25" w:line="280" w:lineRule="atLeast"/>
        <w:ind w:left="-107" w:right="-76" w:rightChars="-36" w:firstLine="270" w:firstLineChars="150"/>
        <w:jc w:val="left"/>
        <w:rPr>
          <w:rFonts w:ascii="宋体"/>
          <w:color w:val="000000"/>
          <w:sz w:val="18"/>
          <w:szCs w:val="18"/>
        </w:rPr>
      </w:pPr>
      <w:r>
        <w:rPr>
          <w:rFonts w:hint="eastAsia" w:ascii="宋体"/>
          <w:color w:val="000000"/>
          <w:sz w:val="18"/>
          <w:szCs w:val="18"/>
        </w:rPr>
        <w:t xml:space="preserve"> </w:t>
      </w:r>
      <w:r>
        <w:rPr>
          <w:rFonts w:ascii="宋体"/>
          <w:color w:val="000000"/>
          <w:sz w:val="18"/>
          <w:szCs w:val="18"/>
        </w:rPr>
        <w:t xml:space="preserve">  </w:t>
      </w:r>
      <w:r>
        <w:rPr>
          <w:rFonts w:hint="eastAsia" w:ascii="宋体"/>
          <w:color w:val="000000"/>
          <w:sz w:val="18"/>
          <w:szCs w:val="18"/>
        </w:rPr>
        <w:t>2、表格中所有信息是供应商必填项，请</w:t>
      </w:r>
      <w:r>
        <w:rPr>
          <w:rFonts w:ascii="宋体"/>
          <w:color w:val="000000"/>
          <w:sz w:val="18"/>
          <w:szCs w:val="18"/>
        </w:rPr>
        <w:t>确保信息正确及完整，如有缺项</w:t>
      </w:r>
      <w:r>
        <w:rPr>
          <w:rFonts w:hint="eastAsia" w:ascii="宋体"/>
          <w:color w:val="000000"/>
          <w:sz w:val="18"/>
          <w:szCs w:val="18"/>
        </w:rPr>
        <w:t>或</w:t>
      </w:r>
      <w:r>
        <w:rPr>
          <w:rFonts w:ascii="宋体"/>
          <w:color w:val="000000"/>
          <w:sz w:val="18"/>
          <w:szCs w:val="18"/>
        </w:rPr>
        <w:t>错项</w:t>
      </w:r>
      <w:r>
        <w:rPr>
          <w:rFonts w:hint="eastAsia" w:ascii="宋体"/>
          <w:color w:val="000000"/>
          <w:sz w:val="18"/>
          <w:szCs w:val="18"/>
        </w:rPr>
        <w:t>导致的问题由供应商自行承担；</w:t>
      </w:r>
    </w:p>
    <w:p w14:paraId="4E603C4B">
      <w:pPr>
        <w:adjustRightInd w:val="0"/>
        <w:snapToGrid w:val="0"/>
        <w:spacing w:before="60" w:beforeLines="25" w:after="60" w:afterLines="25" w:line="280" w:lineRule="atLeast"/>
        <w:ind w:left="-107" w:right="-76" w:rightChars="-36" w:firstLine="540" w:firstLineChars="300"/>
        <w:jc w:val="left"/>
        <w:rPr>
          <w:rFonts w:ascii="宋体"/>
          <w:color w:val="000000"/>
          <w:sz w:val="18"/>
          <w:szCs w:val="18"/>
        </w:rPr>
      </w:pPr>
      <w:r>
        <w:rPr>
          <w:rFonts w:hint="eastAsia" w:ascii="宋体"/>
          <w:color w:val="000000"/>
          <w:sz w:val="18"/>
          <w:szCs w:val="18"/>
        </w:rPr>
        <w:t>3、上述信息填写须核对无误。</w:t>
      </w:r>
    </w:p>
    <w:p w14:paraId="272E8F6A">
      <w:pPr>
        <w:ind w:left="1" w:right="480" w:hanging="108"/>
        <w:jc w:val="right"/>
        <w:rPr>
          <w:rFonts w:hint="eastAsia"/>
          <w:lang w:val="en-US" w:eastAsia="zh-CN"/>
        </w:rPr>
      </w:pPr>
      <w:r>
        <w:rPr>
          <w:rFonts w:ascii="宋体"/>
          <w:color w:val="000000"/>
          <w:sz w:val="24"/>
        </w:rPr>
        <w:t xml:space="preserve">                                        </w:t>
      </w:r>
      <w:r>
        <w:rPr>
          <w:rFonts w:hint="eastAsia" w:ascii="宋体"/>
          <w:color w:val="000000"/>
          <w:sz w:val="24"/>
          <w:lang w:val="en-US" w:eastAsia="zh-CN"/>
        </w:rPr>
        <w:t>2026</w:t>
      </w:r>
      <w:r>
        <w:rPr>
          <w:rFonts w:hint="eastAsia" w:ascii="宋体"/>
          <w:color w:val="000000"/>
          <w:sz w:val="24"/>
        </w:rPr>
        <w:t>年    月    日</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Y2RlNGE2ZmI3NWIyNWFlNTc3OTQ1NGIxZjkyMTAifQ=="/>
  </w:docVars>
  <w:rsids>
    <w:rsidRoot w:val="00536E36"/>
    <w:rsid w:val="0001203F"/>
    <w:rsid w:val="0005078F"/>
    <w:rsid w:val="000548EB"/>
    <w:rsid w:val="00236E70"/>
    <w:rsid w:val="00273947"/>
    <w:rsid w:val="00536E36"/>
    <w:rsid w:val="00610B04"/>
    <w:rsid w:val="006114B4"/>
    <w:rsid w:val="006B5EC2"/>
    <w:rsid w:val="006B6BD4"/>
    <w:rsid w:val="007D5161"/>
    <w:rsid w:val="0085511C"/>
    <w:rsid w:val="008A4FEF"/>
    <w:rsid w:val="00913B55"/>
    <w:rsid w:val="0094483B"/>
    <w:rsid w:val="009C16C7"/>
    <w:rsid w:val="00E31E4C"/>
    <w:rsid w:val="00F04F65"/>
    <w:rsid w:val="00F27829"/>
    <w:rsid w:val="00FC4F91"/>
    <w:rsid w:val="00FD6CE5"/>
    <w:rsid w:val="02111982"/>
    <w:rsid w:val="05905568"/>
    <w:rsid w:val="08AB1D22"/>
    <w:rsid w:val="0BA575BE"/>
    <w:rsid w:val="111F2184"/>
    <w:rsid w:val="1F4F04F7"/>
    <w:rsid w:val="205749B6"/>
    <w:rsid w:val="216768D3"/>
    <w:rsid w:val="221D30A5"/>
    <w:rsid w:val="298403F3"/>
    <w:rsid w:val="2C9C46F3"/>
    <w:rsid w:val="2EDE052D"/>
    <w:rsid w:val="30706CCD"/>
    <w:rsid w:val="317B385A"/>
    <w:rsid w:val="35E82BCD"/>
    <w:rsid w:val="3B9528C7"/>
    <w:rsid w:val="41304305"/>
    <w:rsid w:val="48B76824"/>
    <w:rsid w:val="4A275EBA"/>
    <w:rsid w:val="4AE747C1"/>
    <w:rsid w:val="50DE0415"/>
    <w:rsid w:val="51591E1C"/>
    <w:rsid w:val="5CCA03B6"/>
    <w:rsid w:val="5DAC30BF"/>
    <w:rsid w:val="5EBB27B7"/>
    <w:rsid w:val="60152EE6"/>
    <w:rsid w:val="66AE19EF"/>
    <w:rsid w:val="674E0614"/>
    <w:rsid w:val="6B27543E"/>
    <w:rsid w:val="7AE83ABA"/>
    <w:rsid w:val="7DFE4108"/>
    <w:rsid w:val="7E660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3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djustRightInd w:val="0"/>
      <w:spacing w:line="360" w:lineRule="auto"/>
      <w:jc w:val="center"/>
      <w:textAlignment w:val="baseline"/>
      <w:outlineLvl w:val="1"/>
    </w:pPr>
    <w:rPr>
      <w:rFonts w:hint="eastAsia" w:ascii="宋体" w:hAnsi="宋体" w:eastAsia="宋体" w:cs="Times New Roman"/>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unhideWhenUsed/>
    <w:qFormat/>
    <w:uiPriority w:val="39"/>
    <w:pPr>
      <w:spacing w:after="120"/>
    </w:pPr>
  </w:style>
  <w:style w:type="paragraph" w:styleId="4">
    <w:name w:val="Plain Text"/>
    <w:basedOn w:val="1"/>
    <w:link w:val="15"/>
    <w:qFormat/>
    <w:uiPriority w:val="0"/>
    <w:rPr>
      <w:rFonts w:ascii="宋体" w:hAnsi="Courier New"/>
    </w:rPr>
  </w:style>
  <w:style w:type="paragraph" w:styleId="5">
    <w:name w:val="footer"/>
    <w:basedOn w:val="1"/>
    <w:next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正文文本 Char"/>
    <w:basedOn w:val="8"/>
    <w:link w:val="3"/>
    <w:qFormat/>
    <w:uiPriority w:val="39"/>
  </w:style>
  <w:style w:type="paragraph" w:customStyle="1" w:styleId="13">
    <w:name w:val="p0"/>
    <w:basedOn w:val="1"/>
    <w:qFormat/>
    <w:uiPriority w:val="0"/>
    <w:pPr>
      <w:widowControl/>
      <w:spacing w:after="150"/>
      <w:jc w:val="left"/>
    </w:pPr>
    <w:rPr>
      <w:rFonts w:ascii="宋体" w:hAnsi="宋体" w:eastAsia="宋体" w:cs="宋体"/>
      <w:kern w:val="0"/>
      <w:sz w:val="24"/>
      <w:szCs w:val="24"/>
    </w:rPr>
  </w:style>
  <w:style w:type="paragraph" w:customStyle="1" w:styleId="1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纯文本 Char"/>
    <w:basedOn w:val="8"/>
    <w:link w:val="4"/>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1091</Words>
  <Characters>1175</Characters>
  <Lines>18</Lines>
  <Paragraphs>5</Paragraphs>
  <TotalTime>0</TotalTime>
  <ScaleCrop>false</ScaleCrop>
  <LinksUpToDate>false</LinksUpToDate>
  <CharactersWithSpaces>1300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2022-05-19T08:24:00Z</dcterms:created>
  <dc:creator>Administrator</dc:creator>
  <cp:lastModifiedBy>风</cp:lastModifiedBy>
  <dcterms:modified xsi:type="dcterms:W3CDTF">2026-07-16T09:18:32Z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ABA73BA7B5B54C75B6A3A7836EAD43FC_12</vt:lpwstr>
  </property>
  <property fmtid="{D5CDD505-2E9C-101B-9397-08002B2CF9AE}" pid="4" name="KSOTemplateDocerSaveRecord">
    <vt:lpwstr>eyJoZGlkIjoiMjQxYmIxYzQ0YWYxNDJiMTU5MjZhYTkyMDU5Y2MxOGYiLCJ1c2VySWQiOiI0NDIxMTgyNTMifQ==</vt:lpwstr>
  </property>
</Properties>
</file>